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D56F" w14:textId="3158BD7B" w:rsidR="001F5357" w:rsidRDefault="000B473B" w:rsidP="000B473B">
      <w:pPr>
        <w:jc w:val="center"/>
        <w:rPr>
          <w:b/>
          <w:bCs/>
          <w:sz w:val="44"/>
          <w:szCs w:val="44"/>
          <w:u w:val="single"/>
        </w:rPr>
      </w:pPr>
      <w:r w:rsidRPr="000B473B">
        <w:rPr>
          <w:b/>
          <w:bCs/>
          <w:sz w:val="44"/>
          <w:szCs w:val="44"/>
          <w:u w:val="single"/>
        </w:rPr>
        <w:t>ZAHÁJENÍ ŠKOLNÍHO ROKU 2021/2022</w:t>
      </w:r>
    </w:p>
    <w:p w14:paraId="3469D580" w14:textId="5B3063B8" w:rsidR="000B473B" w:rsidRDefault="000B473B" w:rsidP="000B473B">
      <w:pPr>
        <w:jc w:val="center"/>
        <w:rPr>
          <w:b/>
          <w:bCs/>
          <w:sz w:val="44"/>
          <w:szCs w:val="44"/>
          <w:u w:val="single"/>
        </w:rPr>
      </w:pPr>
    </w:p>
    <w:p w14:paraId="6A6E69F9" w14:textId="75666292" w:rsidR="000B473B" w:rsidRDefault="000B473B" w:rsidP="000B473B">
      <w:pPr>
        <w:rPr>
          <w:sz w:val="24"/>
          <w:szCs w:val="24"/>
        </w:rPr>
      </w:pPr>
      <w:r>
        <w:rPr>
          <w:sz w:val="24"/>
          <w:szCs w:val="24"/>
        </w:rPr>
        <w:t xml:space="preserve">Vyučování bude zahájeno screeningovým testováním a bude se opakovat ještě dvakrát v následujícím týdnu. Testování bude probíhat v jednotlivých třídách (níže rozepsaných třídách) a je </w:t>
      </w:r>
      <w:r w:rsidRPr="000B473B">
        <w:rPr>
          <w:b/>
          <w:bCs/>
          <w:sz w:val="24"/>
          <w:szCs w:val="24"/>
          <w:u w:val="single"/>
        </w:rPr>
        <w:t>dobrovolné</w:t>
      </w:r>
      <w:r>
        <w:rPr>
          <w:sz w:val="24"/>
          <w:szCs w:val="24"/>
        </w:rPr>
        <w:t>.</w:t>
      </w:r>
    </w:p>
    <w:p w14:paraId="686EEFB4" w14:textId="02EEB153" w:rsidR="000B473B" w:rsidRDefault="000B473B" w:rsidP="000B473B">
      <w:pPr>
        <w:rPr>
          <w:sz w:val="24"/>
          <w:szCs w:val="24"/>
        </w:rPr>
      </w:pPr>
    </w:p>
    <w:p w14:paraId="1A1563F8" w14:textId="33E77B6E" w:rsidR="000B473B" w:rsidRPr="000B473B" w:rsidRDefault="000B473B" w:rsidP="000B473B">
      <w:pPr>
        <w:rPr>
          <w:b/>
          <w:bCs/>
          <w:i/>
          <w:iCs/>
          <w:sz w:val="24"/>
          <w:szCs w:val="24"/>
        </w:rPr>
      </w:pPr>
      <w:r w:rsidRPr="000B473B">
        <w:rPr>
          <w:b/>
          <w:bCs/>
          <w:i/>
          <w:iCs/>
          <w:sz w:val="24"/>
          <w:szCs w:val="24"/>
        </w:rPr>
        <w:t>Testovat se nemusí:</w:t>
      </w:r>
    </w:p>
    <w:p w14:paraId="57B1F81F" w14:textId="3219444F" w:rsidR="000B473B" w:rsidRPr="000B473B" w:rsidRDefault="000B473B" w:rsidP="000B4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B473B">
        <w:rPr>
          <w:sz w:val="24"/>
          <w:szCs w:val="24"/>
        </w:rPr>
        <w:t>osoby s dokončeným očkováním</w:t>
      </w:r>
      <w:r>
        <w:rPr>
          <w:sz w:val="24"/>
          <w:szCs w:val="24"/>
        </w:rPr>
        <w:t xml:space="preserve"> (doloží kopii)</w:t>
      </w:r>
    </w:p>
    <w:p w14:paraId="6B65E8B0" w14:textId="7A96DEDD" w:rsidR="000B473B" w:rsidRPr="000B473B" w:rsidRDefault="000B473B" w:rsidP="000B4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B473B">
        <w:rPr>
          <w:sz w:val="24"/>
          <w:szCs w:val="24"/>
        </w:rPr>
        <w:t>osoby, které prodělaly v posledních 180 dnech onemocnění COVID–19</w:t>
      </w:r>
      <w:r>
        <w:rPr>
          <w:sz w:val="24"/>
          <w:szCs w:val="24"/>
        </w:rPr>
        <w:t xml:space="preserve"> (doloží kopii)</w:t>
      </w:r>
    </w:p>
    <w:p w14:paraId="5276EC26" w14:textId="552B7855" w:rsidR="000B473B" w:rsidRDefault="000B473B" w:rsidP="000B4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B473B">
        <w:rPr>
          <w:sz w:val="24"/>
          <w:szCs w:val="24"/>
        </w:rPr>
        <w:t>osoby, které doloží negativní výsledek RAT testu nebo PCR testu provedeného zdravotnickým pracovníkem</w:t>
      </w:r>
    </w:p>
    <w:p w14:paraId="7FB4433F" w14:textId="77777777" w:rsidR="00F72257" w:rsidRDefault="00F72257" w:rsidP="00F72257">
      <w:pPr>
        <w:pStyle w:val="Odstavecseseznamem"/>
        <w:rPr>
          <w:sz w:val="24"/>
          <w:szCs w:val="24"/>
        </w:rPr>
      </w:pPr>
    </w:p>
    <w:p w14:paraId="275612B2" w14:textId="7204FF80" w:rsidR="000B473B" w:rsidRPr="00F72257" w:rsidRDefault="00F72257" w:rsidP="000B473B">
      <w:pPr>
        <w:rPr>
          <w:b/>
          <w:bCs/>
          <w:i/>
          <w:iCs/>
          <w:sz w:val="24"/>
          <w:szCs w:val="24"/>
        </w:rPr>
      </w:pPr>
      <w:r w:rsidRPr="00F72257">
        <w:rPr>
          <w:b/>
          <w:bCs/>
          <w:i/>
          <w:iCs/>
          <w:sz w:val="24"/>
          <w:szCs w:val="24"/>
        </w:rPr>
        <w:t>Na žáky</w:t>
      </w:r>
      <w:r w:rsidR="000B473B" w:rsidRPr="00F72257">
        <w:rPr>
          <w:b/>
          <w:bCs/>
          <w:i/>
          <w:iCs/>
          <w:sz w:val="24"/>
          <w:szCs w:val="24"/>
        </w:rPr>
        <w:t>, kteří nepodstoupí</w:t>
      </w:r>
      <w:r w:rsidRPr="00F72257">
        <w:rPr>
          <w:b/>
          <w:bCs/>
          <w:i/>
          <w:iCs/>
          <w:sz w:val="24"/>
          <w:szCs w:val="24"/>
        </w:rPr>
        <w:t xml:space="preserve"> test </w:t>
      </w:r>
      <w:r w:rsidR="000B473B" w:rsidRPr="00F72257">
        <w:rPr>
          <w:b/>
          <w:bCs/>
          <w:i/>
          <w:iCs/>
          <w:sz w:val="24"/>
          <w:szCs w:val="24"/>
        </w:rPr>
        <w:t>se</w:t>
      </w:r>
      <w:r w:rsidRPr="00F72257">
        <w:rPr>
          <w:b/>
          <w:bCs/>
          <w:i/>
          <w:iCs/>
          <w:sz w:val="24"/>
          <w:szCs w:val="24"/>
        </w:rPr>
        <w:t xml:space="preserve"> </w:t>
      </w:r>
      <w:r w:rsidR="000B473B" w:rsidRPr="00F72257">
        <w:rPr>
          <w:b/>
          <w:bCs/>
          <w:i/>
          <w:iCs/>
          <w:sz w:val="24"/>
          <w:szCs w:val="24"/>
        </w:rPr>
        <w:t>vztahují omezující opatření, protože není naplněn ani minimální předpoklad toho, že ne</w:t>
      </w:r>
      <w:r w:rsidRPr="00F72257">
        <w:rPr>
          <w:b/>
          <w:bCs/>
          <w:i/>
          <w:iCs/>
          <w:sz w:val="24"/>
          <w:szCs w:val="24"/>
        </w:rPr>
        <w:t>jsou</w:t>
      </w:r>
      <w:r w:rsidR="000B473B" w:rsidRPr="00F72257">
        <w:rPr>
          <w:b/>
          <w:bCs/>
          <w:i/>
          <w:iCs/>
          <w:sz w:val="24"/>
          <w:szCs w:val="24"/>
        </w:rPr>
        <w:t xml:space="preserve"> nemoc</w:t>
      </w:r>
      <w:r w:rsidRPr="00F72257">
        <w:rPr>
          <w:b/>
          <w:bCs/>
          <w:i/>
          <w:iCs/>
          <w:sz w:val="24"/>
          <w:szCs w:val="24"/>
        </w:rPr>
        <w:t>ni</w:t>
      </w:r>
      <w:r w:rsidR="000B473B" w:rsidRPr="00F72257">
        <w:rPr>
          <w:b/>
          <w:bCs/>
          <w:i/>
          <w:iCs/>
          <w:sz w:val="24"/>
          <w:szCs w:val="24"/>
        </w:rPr>
        <w:t xml:space="preserve"> COVID-19:</w:t>
      </w:r>
    </w:p>
    <w:p w14:paraId="2C180AA9" w14:textId="6FC99041" w:rsidR="000B473B" w:rsidRPr="00F72257" w:rsidRDefault="000B473B" w:rsidP="00F722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72257">
        <w:rPr>
          <w:sz w:val="24"/>
          <w:szCs w:val="24"/>
        </w:rPr>
        <w:t>povinn</w:t>
      </w:r>
      <w:r w:rsidR="00F72257" w:rsidRPr="00F72257">
        <w:rPr>
          <w:sz w:val="24"/>
          <w:szCs w:val="24"/>
        </w:rPr>
        <w:t>ost</w:t>
      </w:r>
      <w:r w:rsidRPr="00F72257">
        <w:rPr>
          <w:sz w:val="24"/>
          <w:szCs w:val="24"/>
        </w:rPr>
        <w:t xml:space="preserve"> nosit ochranu dýchacích cest po celou dobu pobytu ve škole a školském zařízení, tzn. ve třídě při výuce a ve společných prostorách školy</w:t>
      </w:r>
    </w:p>
    <w:p w14:paraId="315DC0A0" w14:textId="75CDEE3A" w:rsidR="000B473B" w:rsidRPr="00F72257" w:rsidRDefault="000B473B" w:rsidP="00F722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72257">
        <w:rPr>
          <w:sz w:val="24"/>
          <w:szCs w:val="24"/>
        </w:rPr>
        <w:t xml:space="preserve">povinnost být od ostatních osob vzdáleny 1,5 m v době konzumace potravin a nápojů </w:t>
      </w:r>
    </w:p>
    <w:p w14:paraId="5AA60D8C" w14:textId="74FC4475" w:rsidR="00F72257" w:rsidRDefault="00F72257" w:rsidP="00F722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zákaz</w:t>
      </w:r>
      <w:r w:rsidR="000B473B" w:rsidRPr="00F72257">
        <w:rPr>
          <w:sz w:val="24"/>
          <w:szCs w:val="24"/>
        </w:rPr>
        <w:t xml:space="preserve"> cvičení ve vnitřních prostorech </w:t>
      </w:r>
    </w:p>
    <w:p w14:paraId="023BB56F" w14:textId="4184B715" w:rsidR="000B473B" w:rsidRDefault="000B473B" w:rsidP="00F722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72257">
        <w:rPr>
          <w:sz w:val="24"/>
          <w:szCs w:val="24"/>
        </w:rPr>
        <w:t>zákazu zpěvu</w:t>
      </w:r>
    </w:p>
    <w:p w14:paraId="1B706963" w14:textId="5F2D5ABF" w:rsidR="00F72257" w:rsidRDefault="00F72257" w:rsidP="00F72257">
      <w:pPr>
        <w:rPr>
          <w:sz w:val="24"/>
          <w:szCs w:val="24"/>
        </w:rPr>
      </w:pPr>
    </w:p>
    <w:p w14:paraId="69FF3EC8" w14:textId="01B89450" w:rsidR="00F72257" w:rsidRDefault="00F72257" w:rsidP="00F72257">
      <w:pPr>
        <w:rPr>
          <w:b/>
          <w:bCs/>
          <w:i/>
          <w:iCs/>
          <w:sz w:val="24"/>
          <w:szCs w:val="24"/>
        </w:rPr>
      </w:pPr>
      <w:r w:rsidRPr="00F72257">
        <w:rPr>
          <w:b/>
          <w:bCs/>
          <w:i/>
          <w:iCs/>
          <w:sz w:val="24"/>
          <w:szCs w:val="24"/>
        </w:rPr>
        <w:t>Rozmístění tříd:</w:t>
      </w: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296"/>
        <w:gridCol w:w="3091"/>
      </w:tblGrid>
      <w:tr w:rsidR="00F72257" w:rsidRPr="00F72257" w14:paraId="33AA3625" w14:textId="77777777" w:rsidTr="00FD0473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04C1AAA" w14:textId="1D4CDA93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Třída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2A7C213" w14:textId="1A7AA5E2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Učebna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8CD3655" w14:textId="5F73FC3B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Třídní učitel</w:t>
            </w:r>
          </w:p>
        </w:tc>
      </w:tr>
      <w:tr w:rsidR="00F72257" w:rsidRPr="00F72257" w14:paraId="2FBD023D" w14:textId="77777777" w:rsidTr="00F722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FDFF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1.K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DC67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48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412C" w14:textId="77777777" w:rsidR="00F72257" w:rsidRPr="00F72257" w:rsidRDefault="00F72257" w:rsidP="00F7225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Lavičková Jana</w:t>
            </w:r>
          </w:p>
        </w:tc>
      </w:tr>
      <w:tr w:rsidR="00F72257" w:rsidRPr="00F72257" w14:paraId="5CF7036E" w14:textId="77777777" w:rsidTr="00F72257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9C0E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2.K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79E9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BBA8" w14:textId="77777777" w:rsidR="00F72257" w:rsidRPr="00F72257" w:rsidRDefault="00F72257" w:rsidP="00F7225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Molnár Jakub</w:t>
            </w:r>
          </w:p>
        </w:tc>
      </w:tr>
      <w:tr w:rsidR="00F72257" w:rsidRPr="00F72257" w14:paraId="25F8089F" w14:textId="77777777" w:rsidTr="00F72257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647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3.K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1A2C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5A9" w14:textId="77777777" w:rsidR="00F72257" w:rsidRPr="00F72257" w:rsidRDefault="00F72257" w:rsidP="00F7225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Utínková Věra</w:t>
            </w:r>
          </w:p>
        </w:tc>
      </w:tr>
      <w:tr w:rsidR="00F72257" w:rsidRPr="00F72257" w14:paraId="00A5DE73" w14:textId="77777777" w:rsidTr="00F72257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8664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4.K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0DF" w14:textId="4E6F2330" w:rsidR="00F72257" w:rsidRPr="00F72257" w:rsidRDefault="00861CDF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CFB" w14:textId="77777777" w:rsidR="00F72257" w:rsidRPr="00F72257" w:rsidRDefault="00F72257" w:rsidP="00F7225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Pavlis Jakub</w:t>
            </w:r>
          </w:p>
        </w:tc>
      </w:tr>
      <w:tr w:rsidR="00F72257" w:rsidRPr="00F72257" w14:paraId="4BDAD5F0" w14:textId="77777777" w:rsidTr="00F72257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9F97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1.P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5E72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DA5D" w14:textId="77777777" w:rsidR="00F72257" w:rsidRPr="00F72257" w:rsidRDefault="00F72257" w:rsidP="00F7225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Turková Pavla</w:t>
            </w:r>
          </w:p>
        </w:tc>
      </w:tr>
      <w:tr w:rsidR="00F72257" w:rsidRPr="00F72257" w14:paraId="5BD544EB" w14:textId="77777777" w:rsidTr="00F72257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2759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2.P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3CAD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D4A" w14:textId="77777777" w:rsidR="00F72257" w:rsidRPr="00F72257" w:rsidRDefault="00F72257" w:rsidP="00F7225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Brožová Blanka</w:t>
            </w:r>
          </w:p>
        </w:tc>
      </w:tr>
      <w:tr w:rsidR="00F72257" w:rsidRPr="00F72257" w14:paraId="2ED630C1" w14:textId="77777777" w:rsidTr="00F72257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E0F0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3.P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A70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DD1" w14:textId="77777777" w:rsidR="00F72257" w:rsidRPr="00F72257" w:rsidRDefault="00F72257" w:rsidP="00F7225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Sádovská Šárka</w:t>
            </w:r>
          </w:p>
        </w:tc>
      </w:tr>
      <w:tr w:rsidR="00F72257" w:rsidRPr="00F72257" w14:paraId="04F9C9C2" w14:textId="77777777" w:rsidTr="00F72257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302E" w14:textId="77777777" w:rsidR="00F72257" w:rsidRPr="00F72257" w:rsidRDefault="00F72257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4.Z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4D45" w14:textId="07EDC9C7" w:rsidR="00F72257" w:rsidRPr="00F72257" w:rsidRDefault="00861CDF" w:rsidP="00F72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33E0" w14:textId="77777777" w:rsidR="00F72257" w:rsidRPr="00F72257" w:rsidRDefault="00F72257" w:rsidP="00F7225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7225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Korňutová Renáta</w:t>
            </w:r>
          </w:p>
        </w:tc>
      </w:tr>
    </w:tbl>
    <w:p w14:paraId="211E84A6" w14:textId="77777777" w:rsidR="00F72257" w:rsidRPr="00F72257" w:rsidRDefault="00F72257" w:rsidP="00F72257">
      <w:pPr>
        <w:rPr>
          <w:sz w:val="24"/>
          <w:szCs w:val="24"/>
        </w:rPr>
      </w:pPr>
    </w:p>
    <w:sectPr w:rsidR="00F72257" w:rsidRPr="00F7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403D"/>
    <w:multiLevelType w:val="hybridMultilevel"/>
    <w:tmpl w:val="2C3EC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43BF2"/>
    <w:multiLevelType w:val="hybridMultilevel"/>
    <w:tmpl w:val="DB6E8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3B"/>
    <w:rsid w:val="000B473B"/>
    <w:rsid w:val="001F5357"/>
    <w:rsid w:val="00861CDF"/>
    <w:rsid w:val="00F72257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1A59"/>
  <w15:chartTrackingRefBased/>
  <w15:docId w15:val="{8EFA7AD6-E151-4033-9159-78D879C1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Zíka Tomáš</dc:creator>
  <cp:keywords/>
  <dc:description/>
  <cp:lastModifiedBy>Molnár Jakub</cp:lastModifiedBy>
  <cp:revision>2</cp:revision>
  <dcterms:created xsi:type="dcterms:W3CDTF">2021-08-27T06:07:00Z</dcterms:created>
  <dcterms:modified xsi:type="dcterms:W3CDTF">2021-08-27T07:33:00Z</dcterms:modified>
</cp:coreProperties>
</file>